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28E8" w14:textId="77777777" w:rsidR="00FD1792" w:rsidRPr="006E6992" w:rsidRDefault="00FD1792" w:rsidP="00FD179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4C0561" w14:textId="77777777" w:rsidR="00FD1792" w:rsidRPr="006E6992" w:rsidRDefault="00FD1792" w:rsidP="00FD1792">
      <w:pPr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69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 ……………….. </w:t>
      </w:r>
    </w:p>
    <w:p w14:paraId="41771D73" w14:textId="77777777" w:rsidR="00FD1792" w:rsidRPr="006E6992" w:rsidRDefault="00FD1792" w:rsidP="00FD1792">
      <w:pPr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69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RADY GMINY ŚWIĘTAJNO</w:t>
      </w:r>
    </w:p>
    <w:p w14:paraId="11B19BFF" w14:textId="77777777" w:rsidR="00FD1792" w:rsidRPr="006E6992" w:rsidRDefault="00FD1792" w:rsidP="00FD1792">
      <w:pPr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69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dnia  ……………………………..</w:t>
      </w:r>
    </w:p>
    <w:p w14:paraId="65BA4998" w14:textId="77777777" w:rsidR="00FD1792" w:rsidRPr="006E6992" w:rsidRDefault="00FD1792" w:rsidP="00FD1792">
      <w:pPr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A642C2" w14:textId="77777777" w:rsidR="00FD1792" w:rsidRPr="006E6992" w:rsidRDefault="00FD1792" w:rsidP="00FD1792">
      <w:pPr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5BCD97" w14:textId="77777777" w:rsidR="00FD1792" w:rsidRPr="006E6992" w:rsidRDefault="00FD1792" w:rsidP="00FD1792">
      <w:pPr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EAEDC7" w14:textId="77777777" w:rsidR="00FD1792" w:rsidRPr="006E6992" w:rsidRDefault="00FD1792" w:rsidP="00FD1792">
      <w:pPr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6B0AF8E" w14:textId="77777777" w:rsidR="00FD1792" w:rsidRPr="006E6992" w:rsidRDefault="00FD1792" w:rsidP="00FD1792">
      <w:pPr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34BA045" w14:textId="77777777" w:rsidR="00FD1792" w:rsidRPr="006E6992" w:rsidRDefault="00FD1792" w:rsidP="00FD1792">
      <w:pPr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E69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rozpatrzenia  petycji.</w:t>
      </w:r>
    </w:p>
    <w:p w14:paraId="77504E0E" w14:textId="77777777" w:rsidR="00FD1792" w:rsidRPr="006E6992" w:rsidRDefault="00FD1792" w:rsidP="00FD1792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CF6ADE" w14:textId="77777777" w:rsidR="00FD1792" w:rsidRPr="006E6992" w:rsidRDefault="00FD1792" w:rsidP="00FD1792">
      <w:pPr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43A32F" w14:textId="5EC50722" w:rsidR="00FD1792" w:rsidRPr="006E6992" w:rsidRDefault="00FD1792" w:rsidP="00FD17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</w:t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 18 ust.2 pkt 15 i art. 18b ust.1 ustawy z dnia 8 marca 1990r.</w:t>
      </w:r>
      <w:r w:rsidR="00162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gminnym (tj. Dz. U. z 2024r., poz. </w:t>
      </w:r>
      <w:r w:rsidR="00BF2C24">
        <w:rPr>
          <w:rFonts w:ascii="Times New Roman" w:eastAsia="Times New Roman" w:hAnsi="Times New Roman" w:cs="Times New Roman"/>
          <w:sz w:val="24"/>
          <w:szCs w:val="24"/>
          <w:lang w:eastAsia="pl-PL"/>
        </w:rPr>
        <w:t>1465</w:t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oraz art. 9 ust.2 ustawy z dnia </w:t>
      </w:r>
      <w:r w:rsidR="00162C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lipca 2014r. o petycjach (tj. Dz. U. z 2018r., poz. 870 ze zm.)  </w:t>
      </w:r>
      <w:r w:rsidRPr="006E6992">
        <w:rPr>
          <w:rFonts w:ascii="Times New Roman" w:hAnsi="Times New Roman" w:cs="Times New Roman"/>
          <w:b/>
          <w:sz w:val="24"/>
          <w:szCs w:val="24"/>
        </w:rPr>
        <w:t>Rada Gminy Świętajno uchwala, co następuje:</w:t>
      </w:r>
    </w:p>
    <w:p w14:paraId="7BD8286C" w14:textId="77777777" w:rsidR="00FD1792" w:rsidRPr="006E6992" w:rsidRDefault="00FD1792" w:rsidP="00FD179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6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3BC15" w14:textId="77777777" w:rsidR="00FD1792" w:rsidRPr="006E6992" w:rsidRDefault="00FD1792" w:rsidP="00790D9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34D6A" w14:textId="77777777" w:rsidR="000D0C06" w:rsidRPr="000D0C06" w:rsidRDefault="000D0C06" w:rsidP="00790D90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D1792" w:rsidRPr="006E69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FD1792"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0C06">
        <w:rPr>
          <w:rFonts w:ascii="Times New Roman" w:hAnsi="Times New Roman" w:cs="Times New Roman"/>
          <w:sz w:val="24"/>
          <w:szCs w:val="24"/>
        </w:rPr>
        <w:t>Uznaje się, że wniesiona w dniu 25 lipca 2024r  petycja dotycząca sprzeciwu wobec lokalizacji inwestycji polegającej na budowie wielkopowierzchniowych farm fotowoltaicznych na terenie Gminy Świętajno zasługuje na uwzględnienie</w:t>
      </w:r>
      <w:r>
        <w:rPr>
          <w:rStyle w:val="Hipercze"/>
          <w:rFonts w:ascii="Times New Roman" w:hAnsi="Times New Roman"/>
          <w:sz w:val="24"/>
          <w:szCs w:val="24"/>
          <w:u w:val="none"/>
        </w:rPr>
        <w:t xml:space="preserve"> </w:t>
      </w:r>
      <w:r w:rsidRPr="000D0C06">
        <w:rPr>
          <w:rStyle w:val="markedcontent"/>
          <w:rFonts w:ascii="Times New Roman" w:hAnsi="Times New Roman" w:cs="Times New Roman"/>
          <w:sz w:val="24"/>
          <w:szCs w:val="24"/>
        </w:rPr>
        <w:t>z przyczyn podanych w uzasadnieniu, stanowiącym załącznik do niniejszej uchwały.</w:t>
      </w:r>
    </w:p>
    <w:p w14:paraId="37DDC8E7" w14:textId="77777777" w:rsidR="00FD1792" w:rsidRPr="000D0C06" w:rsidRDefault="00FD1792" w:rsidP="00FD17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12740" w14:textId="079DA9C0" w:rsidR="00FD1792" w:rsidRPr="000D0C06" w:rsidRDefault="00FD1792" w:rsidP="00FD179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0C06">
        <w:rPr>
          <w:rFonts w:ascii="Times New Roman" w:hAnsi="Times New Roman" w:cs="Times New Roman"/>
          <w:b/>
          <w:sz w:val="24"/>
          <w:szCs w:val="24"/>
        </w:rPr>
        <w:t xml:space="preserve">§ 2. </w:t>
      </w:r>
      <w:r w:rsidRPr="000D0C06">
        <w:rPr>
          <w:rFonts w:ascii="Times New Roman" w:hAnsi="Times New Roman" w:cs="Times New Roman"/>
          <w:sz w:val="24"/>
          <w:szCs w:val="24"/>
        </w:rPr>
        <w:t>Przewodniczący Rady Gminy zawiadomi podmiot wnoszący petycję o sposobie jej</w:t>
      </w:r>
      <w:r w:rsidR="006D30FD">
        <w:rPr>
          <w:rFonts w:ascii="Times New Roman" w:hAnsi="Times New Roman" w:cs="Times New Roman"/>
          <w:sz w:val="24"/>
          <w:szCs w:val="24"/>
        </w:rPr>
        <w:t xml:space="preserve"> </w:t>
      </w:r>
      <w:r w:rsidRPr="000D0C06">
        <w:rPr>
          <w:rFonts w:ascii="Times New Roman" w:hAnsi="Times New Roman" w:cs="Times New Roman"/>
          <w:sz w:val="24"/>
          <w:szCs w:val="24"/>
        </w:rPr>
        <w:t xml:space="preserve">załatwienia.   </w:t>
      </w:r>
    </w:p>
    <w:p w14:paraId="59FB9A37" w14:textId="77777777" w:rsidR="00FD1792" w:rsidRPr="000D0C06" w:rsidRDefault="00FD1792" w:rsidP="00FD17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81343" w14:textId="77777777" w:rsidR="00FD1792" w:rsidRPr="000D0C06" w:rsidRDefault="00FD1792" w:rsidP="00FD1792">
      <w:pPr>
        <w:jc w:val="both"/>
        <w:rPr>
          <w:rFonts w:ascii="Times New Roman" w:hAnsi="Times New Roman" w:cs="Times New Roman"/>
          <w:sz w:val="24"/>
          <w:szCs w:val="24"/>
        </w:rPr>
      </w:pPr>
      <w:r w:rsidRPr="000D0C06">
        <w:rPr>
          <w:rFonts w:ascii="Times New Roman" w:hAnsi="Times New Roman" w:cs="Times New Roman"/>
          <w:b/>
          <w:sz w:val="24"/>
          <w:szCs w:val="24"/>
        </w:rPr>
        <w:t xml:space="preserve">§ 3.  </w:t>
      </w:r>
      <w:r w:rsidRPr="000D0C0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1E7BEAA" w14:textId="77777777" w:rsidR="00FD1792" w:rsidRPr="000D0C06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A6AFC" w14:textId="77777777" w:rsidR="00FD1792" w:rsidRPr="006E69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F640" w14:textId="77777777" w:rsidR="00FD1792" w:rsidRPr="006E69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Przewodniczący Rady Gminy</w:t>
      </w:r>
    </w:p>
    <w:p w14:paraId="4E91D1A3" w14:textId="77777777" w:rsidR="00FD1792" w:rsidRPr="006E69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E699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Henryk Seredziński</w:t>
      </w:r>
    </w:p>
    <w:p w14:paraId="4B2432A1" w14:textId="77777777" w:rsidR="00FD1792" w:rsidRPr="006E69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B73137" w14:textId="77777777" w:rsidR="00FD17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7E5F1" w14:textId="77777777" w:rsidR="00FD17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D3C05" w14:textId="77777777" w:rsidR="00FD1792" w:rsidRDefault="00FD1792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</w:p>
    <w:p w14:paraId="134B1468" w14:textId="77777777" w:rsidR="00790D90" w:rsidRDefault="00790D90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2E989" w14:textId="77777777" w:rsidR="00790D90" w:rsidRDefault="00790D90" w:rsidP="00FD1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47431" w14:textId="77777777" w:rsidR="00B44AEA" w:rsidRPr="00A749F9" w:rsidRDefault="006E6992" w:rsidP="00FD17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49F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140A569E" w14:textId="77777777" w:rsidR="006E6992" w:rsidRDefault="006E6992" w:rsidP="00FD17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A9A491" w14:textId="77777777" w:rsidR="006E6992" w:rsidRDefault="006E6992" w:rsidP="00FD17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1B3F37" w14:textId="77777777" w:rsidR="006E6992" w:rsidRDefault="006E6992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projektu uchwały ………….. Rady Gminy Świętajno z dnia ……………..</w:t>
      </w:r>
    </w:p>
    <w:p w14:paraId="3E551A97" w14:textId="77777777" w:rsidR="006E6992" w:rsidRDefault="006E6992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rozpatrzenia petycji</w:t>
      </w:r>
    </w:p>
    <w:p w14:paraId="61E9E520" w14:textId="77777777" w:rsidR="006E6992" w:rsidRDefault="006E6992" w:rsidP="006E6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7E765" w14:textId="77777777" w:rsidR="006E6992" w:rsidRDefault="006E6992" w:rsidP="006E6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507AC" w14:textId="77777777" w:rsidR="006E6992" w:rsidRDefault="006E6992" w:rsidP="006E6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44699" w14:textId="77777777" w:rsidR="006E6992" w:rsidRDefault="006E6992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dniu 25 lipca 2024r. do Rady Gminy Świętajno wpłynęła petycja w sprawie sprzeciwu lokalizacji inwestycji polegającej na budowie wielkopowierzchniowych farm fotowoltaicznych</w:t>
      </w:r>
      <w:r w:rsidR="00A749F9">
        <w:rPr>
          <w:rFonts w:ascii="Times New Roman" w:hAnsi="Times New Roman" w:cs="Times New Roman"/>
          <w:sz w:val="24"/>
          <w:szCs w:val="24"/>
        </w:rPr>
        <w:t xml:space="preserve"> na terenie Gminy Świętajno.</w:t>
      </w:r>
    </w:p>
    <w:p w14:paraId="305531D3" w14:textId="77777777" w:rsidR="00A749F9" w:rsidRDefault="000D0C06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 w:rsidRPr="000D0C06">
        <w:rPr>
          <w:rFonts w:ascii="Times New Roman" w:hAnsi="Times New Roman" w:cs="Times New Roman"/>
          <w:sz w:val="24"/>
          <w:szCs w:val="24"/>
        </w:rPr>
        <w:t>Zgodnie z art. 18b ust. 1 ustawy z dnia 8 marca 1990 r. o samorządzie gminnym (Dz. U. z 2024 r. poz. 1465) Rada Gminy rozpatruje: skargi na działania wójta i gminnych jednostek organizacyjnych, wnioski oraz petycje składane przez obywateli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5481D" w14:textId="77777777" w:rsidR="000D0C06" w:rsidRPr="000D0C06" w:rsidRDefault="000D0C06" w:rsidP="006E6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C5FEA" w14:textId="77777777" w:rsidR="00A749F9" w:rsidRDefault="00A749F9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 w:rsidRPr="000D0C06">
        <w:rPr>
          <w:rFonts w:ascii="Times New Roman" w:hAnsi="Times New Roman" w:cs="Times New Roman"/>
          <w:sz w:val="24"/>
          <w:szCs w:val="24"/>
        </w:rPr>
        <w:t>Komisja Skarg, Wniosków i Petycji rozpatrzyła petycję na</w:t>
      </w:r>
      <w:r>
        <w:rPr>
          <w:rFonts w:ascii="Times New Roman" w:hAnsi="Times New Roman" w:cs="Times New Roman"/>
          <w:sz w:val="24"/>
          <w:szCs w:val="24"/>
        </w:rPr>
        <w:t xml:space="preserve"> posiedzeniu w dniu 15 października 2024r.  i uznała petycję za zasadną. </w:t>
      </w:r>
    </w:p>
    <w:p w14:paraId="53489CFA" w14:textId="77777777" w:rsidR="00F519B3" w:rsidRDefault="00A749F9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Gminy Świętajno jest obszarem typowo rolniczym z wieloma obszarami chron</w:t>
      </w:r>
      <w:r w:rsidR="00085FF0">
        <w:rPr>
          <w:rFonts w:ascii="Times New Roman" w:hAnsi="Times New Roman" w:cs="Times New Roman"/>
          <w:sz w:val="24"/>
          <w:szCs w:val="24"/>
        </w:rPr>
        <w:t xml:space="preserve">ionego krajobrazu. </w:t>
      </w:r>
      <w:r w:rsidR="00F519B3">
        <w:rPr>
          <w:rFonts w:ascii="Times New Roman" w:hAnsi="Times New Roman" w:cs="Times New Roman"/>
          <w:sz w:val="24"/>
          <w:szCs w:val="24"/>
        </w:rPr>
        <w:t>Budowa farm fotowoltaicznych na obszarach chronionych lub w ich pobliżu, wpłynie negatywnie na lokalne ekosystemy i bioróżnorodność.</w:t>
      </w:r>
    </w:p>
    <w:p w14:paraId="23BAFE29" w14:textId="77777777" w:rsidR="00F519B3" w:rsidRDefault="001D6537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Skarg Wniosków i Petycji widzi </w:t>
      </w:r>
      <w:r w:rsidR="00F519B3">
        <w:rPr>
          <w:rFonts w:ascii="Times New Roman" w:hAnsi="Times New Roman" w:cs="Times New Roman"/>
          <w:sz w:val="24"/>
          <w:szCs w:val="24"/>
        </w:rPr>
        <w:t>zagrożenia, jakie ni</w:t>
      </w:r>
      <w:r w:rsidR="00085FF0">
        <w:rPr>
          <w:rFonts w:ascii="Times New Roman" w:hAnsi="Times New Roman" w:cs="Times New Roman"/>
          <w:sz w:val="24"/>
          <w:szCs w:val="24"/>
        </w:rPr>
        <w:t>osą</w:t>
      </w:r>
      <w:r w:rsidR="00F5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wielkopowierzchniow</w:t>
      </w:r>
      <w:r w:rsidR="00085F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farm</w:t>
      </w:r>
      <w:r w:rsidR="00085FF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fotowoltaiczn</w:t>
      </w:r>
      <w:r w:rsidR="00085F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9B3">
        <w:rPr>
          <w:rFonts w:ascii="Times New Roman" w:hAnsi="Times New Roman" w:cs="Times New Roman"/>
          <w:sz w:val="24"/>
          <w:szCs w:val="24"/>
        </w:rPr>
        <w:t xml:space="preserve">oraz </w:t>
      </w:r>
      <w:r w:rsidR="00085FF0">
        <w:rPr>
          <w:rFonts w:ascii="Times New Roman" w:hAnsi="Times New Roman" w:cs="Times New Roman"/>
          <w:sz w:val="24"/>
          <w:szCs w:val="24"/>
        </w:rPr>
        <w:t>ich</w:t>
      </w:r>
      <w:r w:rsidR="00F519B3">
        <w:rPr>
          <w:rFonts w:ascii="Times New Roman" w:hAnsi="Times New Roman" w:cs="Times New Roman"/>
          <w:sz w:val="24"/>
          <w:szCs w:val="24"/>
        </w:rPr>
        <w:t xml:space="preserve"> wpływ na środowisko i krajobraz</w:t>
      </w:r>
      <w:r w:rsidR="00085FF0">
        <w:rPr>
          <w:rFonts w:ascii="Times New Roman" w:hAnsi="Times New Roman" w:cs="Times New Roman"/>
          <w:sz w:val="24"/>
          <w:szCs w:val="24"/>
        </w:rPr>
        <w:t>,</w:t>
      </w:r>
      <w:r w:rsidR="00F51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także </w:t>
      </w:r>
      <w:r w:rsidR="004B4CE4">
        <w:rPr>
          <w:rFonts w:ascii="Times New Roman" w:hAnsi="Times New Roman" w:cs="Times New Roman"/>
          <w:sz w:val="24"/>
          <w:szCs w:val="24"/>
        </w:rPr>
        <w:t>poczucie bezpieczeństwa mieszkańców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B52E7B" w14:textId="77777777" w:rsidR="001D6537" w:rsidRDefault="001D6537" w:rsidP="006E6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4F861" w14:textId="77777777" w:rsidR="001D6537" w:rsidRDefault="00085FF0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Świętajno popiera stanowisko Komisji Skarg, Wniosków i Petycji, jednakże stwierdza, że w chwili obecnej Gmina nie dysponuje żadnymi narzędziami, które mogłyby zatrzymać budowę farm fotowoltaicznych.</w:t>
      </w:r>
    </w:p>
    <w:p w14:paraId="0B7976F6" w14:textId="77777777" w:rsidR="00085FF0" w:rsidRDefault="00E703C3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Sytuacja może ulec zmianie po wprowadzeniu planu ogólnego dla Gminy Świętajno, który musi zostać uchwalony do 31 grudnia 2025 roku. W wymienionym planie można będzie zawrzeć narzędzia pozwalające kontrolować liczbę i lokalizację farm fotowoltaicznych.</w:t>
      </w:r>
    </w:p>
    <w:p w14:paraId="4DD5670D" w14:textId="77777777" w:rsidR="00E703C3" w:rsidRDefault="00E703C3" w:rsidP="006E69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F3398" w14:textId="77777777" w:rsidR="00E703C3" w:rsidRPr="006E6992" w:rsidRDefault="00E703C3" w:rsidP="006E69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powyższym, Rada Gminy  Świętajno uznaje petycję za zasadną i przekazuje ją Wójtowi Gminy Świętajno do ujęcia w projekcie planu ogólnego.</w:t>
      </w:r>
    </w:p>
    <w:sectPr w:rsidR="00E703C3" w:rsidRPr="006E6992" w:rsidSect="00A7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92"/>
    <w:rsid w:val="00026F7C"/>
    <w:rsid w:val="00064CB9"/>
    <w:rsid w:val="00085FF0"/>
    <w:rsid w:val="000D0C06"/>
    <w:rsid w:val="00162C6D"/>
    <w:rsid w:val="001D6537"/>
    <w:rsid w:val="003959AB"/>
    <w:rsid w:val="004B4CE4"/>
    <w:rsid w:val="005E01DC"/>
    <w:rsid w:val="005E16DD"/>
    <w:rsid w:val="006D30FD"/>
    <w:rsid w:val="006E6992"/>
    <w:rsid w:val="00790D90"/>
    <w:rsid w:val="0084697C"/>
    <w:rsid w:val="008C24E1"/>
    <w:rsid w:val="009E227B"/>
    <w:rsid w:val="00A42A3D"/>
    <w:rsid w:val="00A749F9"/>
    <w:rsid w:val="00A77AFB"/>
    <w:rsid w:val="00B44AEA"/>
    <w:rsid w:val="00BF2C24"/>
    <w:rsid w:val="00C62E8E"/>
    <w:rsid w:val="00E70385"/>
    <w:rsid w:val="00E703C3"/>
    <w:rsid w:val="00F047E2"/>
    <w:rsid w:val="00F519B3"/>
    <w:rsid w:val="00F85788"/>
    <w:rsid w:val="00FD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36AA"/>
  <w15:docId w15:val="{9547BCF3-B3BC-4ADB-995D-19752EFE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792"/>
    <w:pPr>
      <w:jc w:val="left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D1792"/>
  </w:style>
  <w:style w:type="character" w:styleId="Hipercze">
    <w:name w:val="Hyperlink"/>
    <w:basedOn w:val="Domylnaczcionkaakapitu"/>
    <w:uiPriority w:val="99"/>
    <w:rsid w:val="000D0C0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2024-10-29T07:40:00Z</cp:lastPrinted>
  <dcterms:created xsi:type="dcterms:W3CDTF">2024-10-16T11:50:00Z</dcterms:created>
  <dcterms:modified xsi:type="dcterms:W3CDTF">2024-10-29T13:29:00Z</dcterms:modified>
</cp:coreProperties>
</file>